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1675" w:rsidRDefault="00E21675" w:rsidP="00E216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1675">
        <w:rPr>
          <w:rFonts w:ascii="Times New Roman" w:hAnsi="Times New Roman" w:cs="Times New Roman"/>
          <w:b/>
          <w:sz w:val="44"/>
          <w:szCs w:val="44"/>
        </w:rPr>
        <w:t>Оценка результатов ЕГЭ</w:t>
      </w:r>
    </w:p>
    <w:p w:rsidR="00E21675" w:rsidRDefault="00E21675" w:rsidP="00E2167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Экзаменационная работа  оценивается в первичных баллах.</w:t>
      </w:r>
    </w:p>
    <w:p w:rsidR="00E21675" w:rsidRDefault="00E21675" w:rsidP="00E21675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- Первичные баллы  переводятся в тестовые по  100-балльной школе.</w:t>
      </w:r>
      <w:proofErr w:type="gramEnd"/>
    </w:p>
    <w:p w:rsidR="00E21675" w:rsidRDefault="00E21675" w:rsidP="00E2167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По каждому предмету устанавливается  минимальное количество баллов.</w:t>
      </w:r>
    </w:p>
    <w:p w:rsidR="00E21675" w:rsidRDefault="00E21675" w:rsidP="00E2167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Результаты  утверждаются ГЭК в течение 1 рабочего дня с момента получения итогов централизованной проверки.</w:t>
      </w:r>
    </w:p>
    <w:p w:rsidR="00E21675" w:rsidRDefault="00E21675" w:rsidP="00E2167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Результаты передаются для ознакомления участников ЕГЭ в течение 3-х рабочих дней с момента их утверждения ГЭК.</w:t>
      </w:r>
    </w:p>
    <w:p w:rsidR="00E21675" w:rsidRDefault="00E21675" w:rsidP="00E2167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Ознакомиться  с результатами ЕГЭ  выпускники текущего года  могут  в своей школе, другие участники  ЕГЭ – там, где получали пропуск.</w:t>
      </w:r>
    </w:p>
    <w:p w:rsidR="00E21675" w:rsidRDefault="00E21675" w:rsidP="00E2167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Свидетельство о ЕГЭ не выдаётся.</w:t>
      </w:r>
    </w:p>
    <w:p w:rsidR="00E21675" w:rsidRPr="00E21675" w:rsidRDefault="00E21675" w:rsidP="00E2167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Результаты каждого участника  ЕГЭ заносятся в  Федеральную и Региональную  информационные системы.</w:t>
      </w:r>
    </w:p>
    <w:sectPr w:rsidR="00E21675" w:rsidRPr="00E2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675"/>
    <w:rsid w:val="00E2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Николавна</dc:creator>
  <cp:keywords/>
  <dc:description/>
  <cp:lastModifiedBy>Людмила Николавна</cp:lastModifiedBy>
  <cp:revision>3</cp:revision>
  <dcterms:created xsi:type="dcterms:W3CDTF">2018-02-07T09:47:00Z</dcterms:created>
  <dcterms:modified xsi:type="dcterms:W3CDTF">2018-02-07T09:56:00Z</dcterms:modified>
</cp:coreProperties>
</file>